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0832B" w14:textId="2DE1D3F6" w:rsidR="00B70414" w:rsidRDefault="002D2855" w:rsidP="00B70414">
      <w:pPr>
        <w:widowControl/>
        <w:spacing w:line="560" w:lineRule="exact"/>
        <w:jc w:val="center"/>
        <w:rPr>
          <w:rFonts w:ascii="方正小标宋_GBK" w:eastAsia="方正小标宋_GBK" w:hAnsi="黑体" w:cs="宋体"/>
          <w:b/>
          <w:color w:val="000000"/>
          <w:kern w:val="0"/>
          <w:sz w:val="36"/>
          <w:szCs w:val="36"/>
        </w:rPr>
      </w:pPr>
      <w:r>
        <w:rPr>
          <w:rFonts w:ascii="方正小标宋_GBK" w:eastAsia="方正小标宋_GBK" w:hAnsi="黑体" w:cs="宋体" w:hint="eastAsia"/>
          <w:b/>
          <w:color w:val="000000"/>
          <w:kern w:val="0"/>
          <w:sz w:val="36"/>
          <w:szCs w:val="36"/>
        </w:rPr>
        <w:t>企业新入网电子口岸办理</w:t>
      </w:r>
      <w:r w:rsidR="00863CA1" w:rsidRPr="00863CA1">
        <w:rPr>
          <w:rFonts w:ascii="方正小标宋_GBK" w:eastAsia="方正小标宋_GBK" w:hAnsi="黑体" w:cs="宋体" w:hint="eastAsia"/>
          <w:b/>
          <w:color w:val="000000"/>
          <w:kern w:val="0"/>
          <w:sz w:val="36"/>
          <w:szCs w:val="36"/>
        </w:rPr>
        <w:t>流程</w:t>
      </w:r>
    </w:p>
    <w:p w14:paraId="4F1127B1" w14:textId="54F5CEC7" w:rsidR="00EC001E" w:rsidRDefault="00EC001E" w:rsidP="00EC001E">
      <w:pPr>
        <w:widowControl/>
        <w:spacing w:line="560" w:lineRule="exact"/>
        <w:rPr>
          <w:rFonts w:ascii="方正小标宋_GBK" w:eastAsia="方正小标宋_GBK" w:hAnsi="黑体" w:cs="宋体"/>
          <w:b/>
          <w:color w:val="000000"/>
          <w:kern w:val="0"/>
          <w:sz w:val="36"/>
          <w:szCs w:val="36"/>
        </w:rPr>
      </w:pPr>
    </w:p>
    <w:p w14:paraId="30AA92F4" w14:textId="151CD010" w:rsidR="00AE0C59" w:rsidRPr="00EC001E" w:rsidRDefault="00AE0C59" w:rsidP="00AE0C59">
      <w:pPr>
        <w:widowControl/>
        <w:spacing w:line="560" w:lineRule="exact"/>
        <w:ind w:firstLine="640"/>
        <w:rPr>
          <w:rFonts w:ascii="黑体" w:eastAsia="黑体" w:hAnsi="黑体" w:cs="宋体"/>
          <w:color w:val="000000"/>
          <w:kern w:val="0"/>
          <w:sz w:val="32"/>
          <w:szCs w:val="32"/>
        </w:rPr>
      </w:pP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一</w:t>
      </w:r>
      <w:r w:rsidRPr="00EC001E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、</w:t>
      </w:r>
      <w:r w:rsidR="00F27C51" w:rsidRPr="00F27C51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企业入网</w:t>
      </w:r>
      <w:r w:rsidR="00F27C51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申请</w:t>
      </w:r>
      <w:r w:rsidR="00603CE0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材料</w:t>
      </w:r>
      <w:r w:rsidRPr="00EC001E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：</w:t>
      </w:r>
    </w:p>
    <w:p w14:paraId="627170C5" w14:textId="37416A1C" w:rsidR="00AE0C59" w:rsidRPr="00EC001E" w:rsidRDefault="00AE0C59" w:rsidP="00AE0C59">
      <w:pPr>
        <w:pStyle w:val="a8"/>
        <w:widowControl/>
        <w:numPr>
          <w:ilvl w:val="0"/>
          <w:numId w:val="2"/>
        </w:numPr>
        <w:spacing w:line="560" w:lineRule="exact"/>
        <w:ind w:firstLineChars="0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EC001E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营业执照(副本)</w:t>
      </w:r>
      <w:r w:rsidR="00D3175E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复印件</w:t>
      </w:r>
      <w:r w:rsidR="00697191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并</w:t>
      </w:r>
      <w:r w:rsidRPr="00EC001E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加盖企业公章</w:t>
      </w:r>
    </w:p>
    <w:p w14:paraId="35001AF2" w14:textId="7867B97F" w:rsidR="00AE0C59" w:rsidRPr="00EC001E" w:rsidRDefault="00AE0C59" w:rsidP="00AE0C59">
      <w:pPr>
        <w:pStyle w:val="a8"/>
        <w:widowControl/>
        <w:numPr>
          <w:ilvl w:val="0"/>
          <w:numId w:val="2"/>
        </w:numPr>
        <w:spacing w:line="560" w:lineRule="exact"/>
        <w:ind w:firstLineChars="0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EC001E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报关单位备案证明</w:t>
      </w:r>
      <w:r w:rsidR="00697191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并</w:t>
      </w:r>
      <w:r w:rsidR="00697191" w:rsidRPr="00EC001E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加盖企业公章</w:t>
      </w:r>
      <w:r w:rsidRPr="00EC001E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（</w:t>
      </w:r>
      <w:r w:rsidR="00697191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在</w:t>
      </w:r>
      <w:r w:rsidRPr="00EC001E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国际贸易单一窗口上打印）</w:t>
      </w:r>
    </w:p>
    <w:p w14:paraId="60168689" w14:textId="1A58DCDB" w:rsidR="00AE0C59" w:rsidRPr="00EC001E" w:rsidRDefault="00AE0C59" w:rsidP="00AE0C59">
      <w:pPr>
        <w:pStyle w:val="a8"/>
        <w:widowControl/>
        <w:numPr>
          <w:ilvl w:val="0"/>
          <w:numId w:val="2"/>
        </w:numPr>
        <w:spacing w:line="560" w:lineRule="exact"/>
        <w:ind w:firstLineChars="0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EC001E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对外贸易经营者备案登记表复印件</w:t>
      </w:r>
      <w:r w:rsidR="00697191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并</w:t>
      </w:r>
      <w:r w:rsidR="00697191" w:rsidRPr="00EC001E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加盖企业公章</w:t>
      </w:r>
    </w:p>
    <w:p w14:paraId="5B3420B1" w14:textId="77777777" w:rsidR="00AE0C59" w:rsidRPr="00EC001E" w:rsidRDefault="00AE0C59" w:rsidP="00AE0C59">
      <w:pPr>
        <w:pStyle w:val="a8"/>
        <w:widowControl/>
        <w:numPr>
          <w:ilvl w:val="0"/>
          <w:numId w:val="2"/>
        </w:numPr>
        <w:spacing w:line="560" w:lineRule="exact"/>
        <w:ind w:firstLineChars="0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EC001E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企业法人及操作员身份证复印件</w:t>
      </w:r>
    </w:p>
    <w:p w14:paraId="79D707DB" w14:textId="4816F06B" w:rsidR="00AE0C59" w:rsidRPr="00EC001E" w:rsidRDefault="00AE0C59" w:rsidP="00AE0C59">
      <w:pPr>
        <w:pStyle w:val="a8"/>
        <w:widowControl/>
        <w:numPr>
          <w:ilvl w:val="0"/>
          <w:numId w:val="2"/>
        </w:numPr>
        <w:spacing w:line="560" w:lineRule="exact"/>
        <w:ind w:firstLineChars="0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EC001E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填写《电子口岸新入网申请表》</w:t>
      </w:r>
    </w:p>
    <w:p w14:paraId="53DBA80D" w14:textId="77777777" w:rsidR="00AE0C59" w:rsidRDefault="00AE0C59" w:rsidP="00AE0C59">
      <w:pPr>
        <w:widowControl/>
        <w:spacing w:line="560" w:lineRule="exact"/>
        <w:ind w:firstLine="640"/>
        <w:rPr>
          <w:rFonts w:ascii="黑体" w:eastAsia="黑体" w:hAnsi="黑体" w:cs="宋体"/>
          <w:color w:val="000000"/>
          <w:kern w:val="0"/>
          <w:sz w:val="32"/>
          <w:szCs w:val="32"/>
        </w:rPr>
      </w:pP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二</w:t>
      </w:r>
      <w:r w:rsidR="00EC001E" w:rsidRPr="00EC001E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、</w:t>
      </w: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办理方式</w:t>
      </w:r>
    </w:p>
    <w:p w14:paraId="41FD2925" w14:textId="792190E3" w:rsidR="00EC001E" w:rsidRPr="00AE0C59" w:rsidRDefault="00EC001E" w:rsidP="00AE0C59">
      <w:pPr>
        <w:widowControl/>
        <w:spacing w:line="560" w:lineRule="exact"/>
        <w:ind w:firstLineChars="200" w:firstLine="640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AE0C59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企业可以选择下列2种方式之一办理电子口岸入网手续(</w:t>
      </w:r>
      <w:r w:rsidR="00AE0C59" w:rsidRPr="00AE0C59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仅</w:t>
      </w:r>
      <w:r w:rsidRPr="00AE0C59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针对新入网用户)：</w:t>
      </w:r>
    </w:p>
    <w:p w14:paraId="28204F74" w14:textId="2C182704" w:rsidR="00EC001E" w:rsidRPr="00EC001E" w:rsidRDefault="00EC001E" w:rsidP="00EC001E">
      <w:pPr>
        <w:widowControl/>
        <w:spacing w:line="560" w:lineRule="exact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EC001E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（一）企业</w:t>
      </w:r>
      <w:r w:rsidR="009F3E76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携以上入网资料</w:t>
      </w:r>
      <w:r w:rsidRPr="00EC001E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到哈尔滨分中心制卡窗口直接办理入网业务。</w:t>
      </w:r>
    </w:p>
    <w:p w14:paraId="3AB891DD" w14:textId="53CFADE1" w:rsidR="00EC001E" w:rsidRPr="00EC001E" w:rsidRDefault="00EC001E" w:rsidP="00EC001E">
      <w:pPr>
        <w:widowControl/>
        <w:spacing w:line="560" w:lineRule="exact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EC001E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（二）企业</w:t>
      </w:r>
      <w:r w:rsidR="009F3E76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将</w:t>
      </w:r>
      <w:r w:rsidRPr="00EC001E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上述</w:t>
      </w:r>
      <w:r w:rsidR="009F3E76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电子版</w:t>
      </w:r>
      <w:r w:rsidRPr="00EC001E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材料提交给哈尔滨分中心制卡窗口，工作人员办理完毕后，将企业办理后的电子口岸卡邮寄给企业。</w:t>
      </w:r>
    </w:p>
    <w:p w14:paraId="2929C1D1" w14:textId="65822015" w:rsidR="00EC001E" w:rsidRPr="009F3E76" w:rsidRDefault="00CC5D8D" w:rsidP="009F3E76">
      <w:pPr>
        <w:widowControl/>
        <w:spacing w:line="560" w:lineRule="exact"/>
        <w:ind w:firstLine="640"/>
        <w:rPr>
          <w:rFonts w:ascii="黑体" w:eastAsia="黑体" w:hAnsi="黑体" w:cs="宋体"/>
          <w:color w:val="000000"/>
          <w:kern w:val="0"/>
          <w:sz w:val="32"/>
          <w:szCs w:val="32"/>
        </w:rPr>
      </w:pP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三</w:t>
      </w:r>
      <w:r w:rsidR="009F3E76" w:rsidRPr="009F3E76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、联系方式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84"/>
        <w:gridCol w:w="6122"/>
      </w:tblGrid>
      <w:tr w:rsidR="00471C33" w:rsidRPr="00973937" w14:paraId="47ABC857" w14:textId="77777777" w:rsidTr="00D97041">
        <w:tc>
          <w:tcPr>
            <w:tcW w:w="2235" w:type="dxa"/>
            <w:shd w:val="clear" w:color="auto" w:fill="auto"/>
          </w:tcPr>
          <w:p w14:paraId="6BEE09B2" w14:textId="77777777" w:rsidR="00471C33" w:rsidRPr="00471C33" w:rsidRDefault="00471C33" w:rsidP="00471C33">
            <w:pPr>
              <w:widowControl/>
              <w:spacing w:line="560" w:lineRule="exac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471C33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办公地址：</w:t>
            </w:r>
          </w:p>
        </w:tc>
        <w:tc>
          <w:tcPr>
            <w:tcW w:w="6287" w:type="dxa"/>
            <w:shd w:val="clear" w:color="auto" w:fill="auto"/>
          </w:tcPr>
          <w:p w14:paraId="25F6EF78" w14:textId="77777777" w:rsidR="00471C33" w:rsidRPr="00471C33" w:rsidRDefault="00471C33" w:rsidP="00471C33">
            <w:pPr>
              <w:widowControl/>
              <w:spacing w:line="560" w:lineRule="exac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471C33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哈尔滨市南岗区长江路368号</w:t>
            </w:r>
          </w:p>
          <w:p w14:paraId="7720FD8C" w14:textId="33749E51" w:rsidR="00471C33" w:rsidRPr="00471C33" w:rsidRDefault="00471C33" w:rsidP="00471C33">
            <w:pPr>
              <w:widowControl/>
              <w:spacing w:line="560" w:lineRule="exac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471C33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经开区管委会服务大厅2楼电子口岸窗口</w:t>
            </w:r>
          </w:p>
        </w:tc>
      </w:tr>
      <w:tr w:rsidR="00471C33" w:rsidRPr="00973937" w14:paraId="68ADFBCD" w14:textId="77777777" w:rsidTr="00D97041">
        <w:tc>
          <w:tcPr>
            <w:tcW w:w="2235" w:type="dxa"/>
            <w:shd w:val="clear" w:color="auto" w:fill="auto"/>
          </w:tcPr>
          <w:p w14:paraId="24317B69" w14:textId="77777777" w:rsidR="00471C33" w:rsidRPr="00471C33" w:rsidRDefault="00471C33" w:rsidP="00471C33">
            <w:pPr>
              <w:widowControl/>
              <w:spacing w:line="560" w:lineRule="exac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471C33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办公时间：</w:t>
            </w:r>
          </w:p>
        </w:tc>
        <w:tc>
          <w:tcPr>
            <w:tcW w:w="6287" w:type="dxa"/>
            <w:shd w:val="clear" w:color="auto" w:fill="auto"/>
          </w:tcPr>
          <w:p w14:paraId="195841C4" w14:textId="77777777" w:rsidR="00471C33" w:rsidRPr="00471C33" w:rsidRDefault="00471C33" w:rsidP="00471C33">
            <w:pPr>
              <w:widowControl/>
              <w:spacing w:line="560" w:lineRule="exac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471C33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周一至周五（工作日）</w:t>
            </w:r>
          </w:p>
          <w:p w14:paraId="4540F96F" w14:textId="1BEA48D1" w:rsidR="00471C33" w:rsidRPr="00471C33" w:rsidRDefault="00471C33" w:rsidP="00471C33">
            <w:pPr>
              <w:widowControl/>
              <w:spacing w:line="560" w:lineRule="exac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471C33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8</w:t>
            </w:r>
            <w:r w:rsidRPr="00471C33"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  <w:t>:30-11:30</w:t>
            </w:r>
            <w:r w:rsidRPr="00471C33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；1</w:t>
            </w:r>
            <w:r w:rsidRPr="00471C33"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  <w:t>3:30-16:30</w:t>
            </w:r>
          </w:p>
        </w:tc>
      </w:tr>
      <w:tr w:rsidR="00471C33" w:rsidRPr="00973937" w14:paraId="2F0A977E" w14:textId="77777777" w:rsidTr="00D97041">
        <w:tc>
          <w:tcPr>
            <w:tcW w:w="2235" w:type="dxa"/>
            <w:shd w:val="clear" w:color="auto" w:fill="auto"/>
          </w:tcPr>
          <w:p w14:paraId="75A1D790" w14:textId="77777777" w:rsidR="00471C33" w:rsidRPr="00471C33" w:rsidRDefault="00471C33" w:rsidP="00471C33">
            <w:pPr>
              <w:widowControl/>
              <w:spacing w:line="560" w:lineRule="exac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471C33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咨询电话：</w:t>
            </w:r>
          </w:p>
        </w:tc>
        <w:tc>
          <w:tcPr>
            <w:tcW w:w="6287" w:type="dxa"/>
            <w:shd w:val="clear" w:color="auto" w:fill="auto"/>
          </w:tcPr>
          <w:p w14:paraId="5CD7A553" w14:textId="77777777" w:rsidR="00471C33" w:rsidRPr="00471C33" w:rsidRDefault="00471C33" w:rsidP="00471C33">
            <w:pPr>
              <w:widowControl/>
              <w:spacing w:line="560" w:lineRule="exac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471C33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0451—82381717</w:t>
            </w:r>
          </w:p>
          <w:p w14:paraId="69D86E41" w14:textId="05F84708" w:rsidR="00471C33" w:rsidRPr="00471C33" w:rsidRDefault="00471C33" w:rsidP="00471C33">
            <w:pPr>
              <w:widowControl/>
              <w:spacing w:line="560" w:lineRule="exac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471C33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0451-82381504</w:t>
            </w:r>
          </w:p>
        </w:tc>
      </w:tr>
      <w:tr w:rsidR="00471C33" w:rsidRPr="00973937" w14:paraId="28611EDC" w14:textId="77777777" w:rsidTr="00D97041">
        <w:tc>
          <w:tcPr>
            <w:tcW w:w="2235" w:type="dxa"/>
            <w:shd w:val="clear" w:color="auto" w:fill="auto"/>
          </w:tcPr>
          <w:p w14:paraId="44629B7C" w14:textId="77777777" w:rsidR="00471C33" w:rsidRPr="00471C33" w:rsidRDefault="00471C33" w:rsidP="00471C33">
            <w:pPr>
              <w:widowControl/>
              <w:spacing w:line="560" w:lineRule="exac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471C33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lastRenderedPageBreak/>
              <w:t>网上咨询：</w:t>
            </w:r>
          </w:p>
        </w:tc>
        <w:tc>
          <w:tcPr>
            <w:tcW w:w="6287" w:type="dxa"/>
            <w:shd w:val="clear" w:color="auto" w:fill="auto"/>
          </w:tcPr>
          <w:p w14:paraId="078C31DA" w14:textId="741FB459" w:rsidR="00471C33" w:rsidRPr="00471C33" w:rsidRDefault="00471C33" w:rsidP="00471C33">
            <w:pPr>
              <w:widowControl/>
              <w:spacing w:line="560" w:lineRule="exac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471C33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QQ</w:t>
            </w:r>
            <w:r w:rsidRPr="00471C33"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  <w:t xml:space="preserve"> 2421356480</w:t>
            </w:r>
          </w:p>
        </w:tc>
      </w:tr>
    </w:tbl>
    <w:p w14:paraId="599FAE15" w14:textId="7F56BBF4" w:rsidR="00B70414" w:rsidRDefault="00B70414" w:rsidP="00B70414">
      <w:pPr>
        <w:widowControl/>
        <w:spacing w:line="560" w:lineRule="exact"/>
        <w:jc w:val="center"/>
        <w:rPr>
          <w:rFonts w:ascii="方正小标宋_GBK" w:eastAsia="方正小标宋_GBK" w:hAnsi="黑体" w:cs="宋体"/>
          <w:b/>
          <w:color w:val="000000"/>
          <w:kern w:val="0"/>
          <w:sz w:val="36"/>
          <w:szCs w:val="36"/>
        </w:rPr>
      </w:pPr>
    </w:p>
    <w:p w14:paraId="3D758922" w14:textId="77777777" w:rsidR="00471C33" w:rsidRPr="00ED3CB0" w:rsidRDefault="00471C33" w:rsidP="00B70414">
      <w:pPr>
        <w:widowControl/>
        <w:spacing w:line="560" w:lineRule="exact"/>
        <w:jc w:val="center"/>
        <w:rPr>
          <w:rFonts w:ascii="方正小标宋_GBK" w:eastAsia="方正小标宋_GBK" w:hAnsi="黑体" w:cs="宋体"/>
          <w:b/>
          <w:color w:val="000000"/>
          <w:kern w:val="0"/>
          <w:sz w:val="36"/>
          <w:szCs w:val="36"/>
        </w:rPr>
      </w:pPr>
    </w:p>
    <w:p w14:paraId="15F3BDE0" w14:textId="77777777" w:rsidR="00AE0C59" w:rsidRPr="00471C33" w:rsidRDefault="00AE0C59" w:rsidP="00471C33">
      <w:pPr>
        <w:widowControl/>
        <w:spacing w:line="560" w:lineRule="exact"/>
        <w:jc w:val="center"/>
        <w:rPr>
          <w:rFonts w:ascii="黑体" w:eastAsia="黑体" w:hAnsi="黑体" w:cs="宋体"/>
          <w:color w:val="000000"/>
          <w:kern w:val="0"/>
          <w:sz w:val="32"/>
          <w:szCs w:val="32"/>
        </w:rPr>
      </w:pPr>
      <w:r w:rsidRPr="00471C33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电子口岸用户须知</w:t>
      </w:r>
    </w:p>
    <w:p w14:paraId="42C7F532" w14:textId="77777777" w:rsidR="00AE0C59" w:rsidRPr="00471C33" w:rsidRDefault="00AE0C59" w:rsidP="00471C33">
      <w:pPr>
        <w:widowControl/>
        <w:spacing w:line="560" w:lineRule="exact"/>
        <w:ind w:firstLineChars="200" w:firstLine="640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471C33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1、已完成办理中国电子口岸入网资格审查用户领取电子口岸卡后，请自行下载安装相关控件。</w:t>
      </w:r>
    </w:p>
    <w:p w14:paraId="0C164932" w14:textId="77777777" w:rsidR="00AE0C59" w:rsidRPr="00471C33" w:rsidRDefault="00AE0C59" w:rsidP="00471C33">
      <w:pPr>
        <w:widowControl/>
        <w:spacing w:line="560" w:lineRule="exact"/>
        <w:ind w:firstLineChars="200" w:firstLine="640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471C33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（1）单一窗口标准版应用控件下载方法：登录中国国际贸易单一窗口→首页右上方→标准版应用→卡介质→客户端控件下载。</w:t>
      </w:r>
    </w:p>
    <w:p w14:paraId="5BCBE4BA" w14:textId="3FC79145" w:rsidR="00AE0C59" w:rsidRPr="00471C33" w:rsidRDefault="00AE0C59" w:rsidP="00471C33">
      <w:pPr>
        <w:widowControl/>
        <w:spacing w:line="560" w:lineRule="exact"/>
        <w:ind w:firstLineChars="200" w:firstLine="640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471C33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（2）浏览器版应用控件下载方法：在电子口岸门户网站-客服中心-下载中心下载中国电子口岸浏览器客户端控件，推荐使用windows 7 /10操作系统（32位或64位均可）、谷歌 Google Chrome 浏览器（版本50以上）访问新版电子口岸执法系统https://e.chinaport.gov.cn/，首次访问可能会提示您安装电子口岸客户端控件，请按提示下载安装。</w:t>
      </w:r>
    </w:p>
    <w:p w14:paraId="3812A5D6" w14:textId="3E2AB872" w:rsidR="00AE0C59" w:rsidRPr="00471C33" w:rsidRDefault="00AE0C59" w:rsidP="00471C33">
      <w:pPr>
        <w:widowControl/>
        <w:spacing w:line="560" w:lineRule="exact"/>
        <w:ind w:firstLineChars="200" w:firstLine="640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471C33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2、</w:t>
      </w:r>
      <w:r w:rsidRPr="00471C33">
        <w:rPr>
          <w:rFonts w:ascii="仿宋" w:eastAsia="仿宋" w:hAnsi="仿宋" w:cs="宋体" w:hint="eastAsia"/>
          <w:b/>
          <w:bCs/>
          <w:color w:val="000000"/>
          <w:kern w:val="0"/>
          <w:sz w:val="32"/>
          <w:szCs w:val="32"/>
        </w:rPr>
        <w:t>电子口岸卡初始密码为8个8</w:t>
      </w:r>
      <w:r w:rsidR="002634D9">
        <w:rPr>
          <w:rFonts w:ascii="仿宋" w:eastAsia="仿宋" w:hAnsi="仿宋" w:cs="宋体"/>
          <w:b/>
          <w:bCs/>
          <w:color w:val="000000"/>
          <w:kern w:val="0"/>
          <w:sz w:val="32"/>
          <w:szCs w:val="32"/>
        </w:rPr>
        <w:t xml:space="preserve"> </w:t>
      </w:r>
      <w:r w:rsidR="002634D9">
        <w:rPr>
          <w:rFonts w:ascii="仿宋" w:eastAsia="仿宋" w:hAnsi="仿宋" w:cs="宋体" w:hint="eastAsia"/>
          <w:b/>
          <w:bCs/>
          <w:color w:val="000000"/>
          <w:kern w:val="0"/>
          <w:sz w:val="32"/>
          <w:szCs w:val="32"/>
        </w:rPr>
        <w:t>（</w:t>
      </w:r>
      <w:r w:rsidR="002634D9" w:rsidRPr="002634D9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经过解锁、证书更新</w:t>
      </w:r>
      <w:r w:rsidR="002634D9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操作</w:t>
      </w:r>
      <w:r w:rsidR="002634D9" w:rsidRPr="002634D9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后密码亦为8个8</w:t>
      </w:r>
      <w:r w:rsidR="002634D9">
        <w:rPr>
          <w:rFonts w:ascii="仿宋" w:eastAsia="仿宋" w:hAnsi="仿宋" w:cs="宋体" w:hint="eastAsia"/>
          <w:b/>
          <w:bCs/>
          <w:color w:val="000000"/>
          <w:kern w:val="0"/>
          <w:sz w:val="32"/>
          <w:szCs w:val="32"/>
        </w:rPr>
        <w:t>）</w:t>
      </w:r>
      <w:r w:rsidRPr="00471C33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；企业可访问https://e.chinaport.gov.cn/进入系统后,在右上角 “修改IC卡密码”区域进行密码修改。电子口岸卡丢失后要及时挂失，以免对用户造成损失。</w:t>
      </w:r>
    </w:p>
    <w:p w14:paraId="3E70DCA8" w14:textId="56DC0B92" w:rsidR="00AE0C59" w:rsidRPr="00471C33" w:rsidRDefault="00AE0C59" w:rsidP="00471C33">
      <w:pPr>
        <w:widowControl/>
        <w:spacing w:line="560" w:lineRule="exact"/>
        <w:ind w:firstLineChars="200" w:firstLine="640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471C33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3、电子口岸卡</w:t>
      </w:r>
      <w:r w:rsidRPr="00614F88">
        <w:rPr>
          <w:rFonts w:ascii="仿宋" w:eastAsia="仿宋" w:hAnsi="仿宋" w:cs="宋体" w:hint="eastAsia"/>
          <w:b/>
          <w:bCs/>
          <w:color w:val="000000"/>
          <w:kern w:val="0"/>
          <w:sz w:val="32"/>
          <w:szCs w:val="32"/>
        </w:rPr>
        <w:t>有效期为十年</w:t>
      </w:r>
    </w:p>
    <w:p w14:paraId="1A1C6856" w14:textId="3B7FE4E1" w:rsidR="00B70414" w:rsidRDefault="00AE0C59" w:rsidP="00471C33">
      <w:pPr>
        <w:widowControl/>
        <w:spacing w:line="560" w:lineRule="exact"/>
        <w:ind w:firstLineChars="200" w:firstLine="640"/>
      </w:pPr>
      <w:r w:rsidRPr="00471C33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4、电子口岸卡用于进行无纸化进出口业务操作，主要适用于新版电子口岸执法系统业务系统模块、中国国际贸易单一窗口系统和“互联网+海关”系统。</w:t>
      </w:r>
    </w:p>
    <w:p w14:paraId="573944F5" w14:textId="77777777" w:rsidR="00EA6E2C" w:rsidRDefault="00EA6E2C"/>
    <w:sectPr w:rsidR="00EA6E2C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141269" w14:textId="77777777" w:rsidR="00CB5C11" w:rsidRDefault="00CB5C11" w:rsidP="00B70414">
      <w:r>
        <w:separator/>
      </w:r>
    </w:p>
  </w:endnote>
  <w:endnote w:type="continuationSeparator" w:id="0">
    <w:p w14:paraId="62C1E399" w14:textId="77777777" w:rsidR="00CB5C11" w:rsidRDefault="00CB5C11" w:rsidP="00B704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方正小标宋_GBK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109F42" w14:textId="77777777" w:rsidR="00CB5C11" w:rsidRDefault="00CB5C11" w:rsidP="00B70414">
      <w:r>
        <w:separator/>
      </w:r>
    </w:p>
  </w:footnote>
  <w:footnote w:type="continuationSeparator" w:id="0">
    <w:p w14:paraId="3A186FB3" w14:textId="77777777" w:rsidR="00CB5C11" w:rsidRDefault="00CB5C11" w:rsidP="00B704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476C593"/>
    <w:multiLevelType w:val="singleLevel"/>
    <w:tmpl w:val="F476C593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 w15:restartNumberingAfterBreak="0">
    <w:nsid w:val="4A764B72"/>
    <w:multiLevelType w:val="hybridMultilevel"/>
    <w:tmpl w:val="B62C5880"/>
    <w:lvl w:ilvl="0" w:tplc="367C7D84">
      <w:start w:val="3"/>
      <w:numFmt w:val="japaneseCounting"/>
      <w:lvlText w:val="（%1）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6AA12AC"/>
    <w:multiLevelType w:val="hybridMultilevel"/>
    <w:tmpl w:val="1E50464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728408976">
    <w:abstractNumId w:val="0"/>
  </w:num>
  <w:num w:numId="2" w16cid:durableId="1668945119">
    <w:abstractNumId w:val="2"/>
  </w:num>
  <w:num w:numId="3" w16cid:durableId="15229315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84"/>
    <w:rsid w:val="0004179C"/>
    <w:rsid w:val="00165684"/>
    <w:rsid w:val="00222655"/>
    <w:rsid w:val="002634D9"/>
    <w:rsid w:val="002D2855"/>
    <w:rsid w:val="002D2DF7"/>
    <w:rsid w:val="003B70EB"/>
    <w:rsid w:val="00471C33"/>
    <w:rsid w:val="004A57D1"/>
    <w:rsid w:val="005C5B6A"/>
    <w:rsid w:val="00603CE0"/>
    <w:rsid w:val="00614F88"/>
    <w:rsid w:val="00697191"/>
    <w:rsid w:val="00852E04"/>
    <w:rsid w:val="00863CA1"/>
    <w:rsid w:val="0095283B"/>
    <w:rsid w:val="0098026C"/>
    <w:rsid w:val="009F3E76"/>
    <w:rsid w:val="00A97831"/>
    <w:rsid w:val="00AE0C59"/>
    <w:rsid w:val="00B70414"/>
    <w:rsid w:val="00C0558E"/>
    <w:rsid w:val="00CB5C11"/>
    <w:rsid w:val="00CC5D8D"/>
    <w:rsid w:val="00D3175E"/>
    <w:rsid w:val="00D57A42"/>
    <w:rsid w:val="00DE1CA9"/>
    <w:rsid w:val="00EA6E2C"/>
    <w:rsid w:val="00EC001E"/>
    <w:rsid w:val="00F27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EE9137"/>
  <w15:chartTrackingRefBased/>
  <w15:docId w15:val="{E0A4D527-2E59-40BB-9D05-655A501D4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041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04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7041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7041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70414"/>
    <w:rPr>
      <w:sz w:val="18"/>
      <w:szCs w:val="18"/>
    </w:rPr>
  </w:style>
  <w:style w:type="paragraph" w:styleId="a7">
    <w:name w:val="Normal Indent"/>
    <w:basedOn w:val="a"/>
    <w:semiHidden/>
    <w:rsid w:val="00EC001E"/>
    <w:pPr>
      <w:widowControl/>
      <w:spacing w:line="360" w:lineRule="auto"/>
      <w:ind w:firstLine="420"/>
    </w:pPr>
    <w:rPr>
      <w:rFonts w:eastAsia="仿宋_GB2312"/>
      <w:kern w:val="0"/>
      <w:szCs w:val="20"/>
    </w:rPr>
  </w:style>
  <w:style w:type="paragraph" w:styleId="a8">
    <w:name w:val="List Paragraph"/>
    <w:basedOn w:val="a"/>
    <w:uiPriority w:val="34"/>
    <w:qFormat/>
    <w:rsid w:val="00EC001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135</Words>
  <Characters>775</Characters>
  <Application>Microsoft Office Word</Application>
  <DocSecurity>0</DocSecurity>
  <Lines>6</Lines>
  <Paragraphs>1</Paragraphs>
  <ScaleCrop>false</ScaleCrop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永威 王</dc:creator>
  <cp:keywords/>
  <dc:description/>
  <cp:lastModifiedBy>永威 王</cp:lastModifiedBy>
  <cp:revision>18</cp:revision>
  <dcterms:created xsi:type="dcterms:W3CDTF">2022-05-17T05:13:00Z</dcterms:created>
  <dcterms:modified xsi:type="dcterms:W3CDTF">2022-05-19T02:54:00Z</dcterms:modified>
</cp:coreProperties>
</file>